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E961B" w14:textId="77777777" w:rsidR="00DE7124" w:rsidRPr="00DE7124" w:rsidRDefault="00DE7124" w:rsidP="00DE7124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</w:pPr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 xml:space="preserve">3M™ </w:t>
      </w:r>
      <w:proofErr w:type="spellStart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>RelyX</w:t>
      </w:r>
      <w:proofErr w:type="spellEnd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 xml:space="preserve">™ </w:t>
      </w:r>
      <w:proofErr w:type="spellStart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>Temp</w:t>
      </w:r>
      <w:proofErr w:type="spellEnd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 xml:space="preserve"> NE </w:t>
      </w:r>
      <w:proofErr w:type="spellStart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>Zinc</w:t>
      </w:r>
      <w:proofErr w:type="spellEnd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 xml:space="preserve"> </w:t>
      </w:r>
      <w:proofErr w:type="spellStart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>Oxide</w:t>
      </w:r>
      <w:proofErr w:type="spellEnd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 xml:space="preserve"> </w:t>
      </w:r>
      <w:proofErr w:type="spellStart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>Non-Eugenol</w:t>
      </w:r>
      <w:proofErr w:type="spellEnd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 xml:space="preserve"> </w:t>
      </w:r>
      <w:proofErr w:type="spellStart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>Temporary</w:t>
      </w:r>
      <w:proofErr w:type="spellEnd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 xml:space="preserve"> </w:t>
      </w:r>
      <w:proofErr w:type="spellStart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>Cement</w:t>
      </w:r>
      <w:proofErr w:type="spellEnd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 xml:space="preserve"> </w:t>
      </w:r>
      <w:proofErr w:type="spellStart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>Refill</w:t>
      </w:r>
      <w:proofErr w:type="spellEnd"/>
      <w:r w:rsidRPr="00DE7124">
        <w:rPr>
          <w:rFonts w:ascii="Arial" w:eastAsia="Times New Roman" w:hAnsi="Arial" w:cs="Arial"/>
          <w:b/>
          <w:bCs/>
          <w:color w:val="4B4B4B"/>
          <w:kern w:val="36"/>
          <w:sz w:val="36"/>
          <w:szCs w:val="36"/>
          <w:lang w:eastAsia="lt-LT"/>
        </w:rPr>
        <w:t>, 56660</w:t>
      </w:r>
    </w:p>
    <w:p w14:paraId="168A3B27" w14:textId="77777777" w:rsidR="00DE7124" w:rsidRDefault="00DE7124"/>
    <w:p w14:paraId="32E3DCB6" w14:textId="500C043C" w:rsidR="00CF1432" w:rsidRDefault="00DE7124">
      <w:r>
        <w:rPr>
          <w:noProof/>
        </w:rPr>
        <w:drawing>
          <wp:inline distT="0" distB="0" distL="0" distR="0" wp14:anchorId="5484A84E" wp14:editId="629C6A92">
            <wp:extent cx="1371600" cy="67627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1209AD" w14:textId="77777777" w:rsidR="00DE7124" w:rsidRDefault="00DE7124" w:rsidP="00DE7124">
      <w:r>
        <w:t>Itin mažas plėvelės storis padeda užtikrinti optimalų prigludimą.</w:t>
      </w:r>
    </w:p>
    <w:p w14:paraId="7A09F654" w14:textId="77777777" w:rsidR="00DE7124" w:rsidRDefault="00DE7124" w:rsidP="00DE7124">
      <w:r>
        <w:t>Stiprus sukibimas užtikrina gerą danties sulaikymą, tačiau yra lengvai pašalinamas galutiniam cementavimui.</w:t>
      </w:r>
    </w:p>
    <w:p w14:paraId="780B4D0E" w14:textId="6B3BF577" w:rsidR="00DE7124" w:rsidRDefault="00DE7124" w:rsidP="00DE7124">
      <w:r>
        <w:t>Sumažina daug laiko reikalaujančio preparato valymo poreikį, nes didžioji cemento dalis lieka ant laikino, o ne ant danties struktūros.</w:t>
      </w:r>
    </w:p>
    <w:sectPr w:rsidR="00DE712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24"/>
    <w:rsid w:val="00CF1432"/>
    <w:rsid w:val="00DE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01FC"/>
  <w15:chartTrackingRefBased/>
  <w15:docId w15:val="{29153A26-1009-4B1B-8D56-47E15C60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DE71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E7124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7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141</Characters>
  <Application>Microsoft Office Word</Application>
  <DocSecurity>0</DocSecurity>
  <Lines>1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2022-04-27T13:43:00Z</dcterms:created>
  <dcterms:modified xsi:type="dcterms:W3CDTF">2022-04-27T13:59:00Z</dcterms:modified>
</cp:coreProperties>
</file>